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网络工程服务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  <w:lang w:val="en-US" w:eastAsia="zh-CN"/>
        </w:rPr>
        <w:t>网络工程服务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hint="eastAsia" w:asciiTheme="minorEastAsia" w:hAnsiTheme="minorEastAsia"/>
          <w:szCs w:val="21"/>
        </w:rPr>
        <w:t>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网络工程服务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2、参数</w:t>
      </w:r>
    </w:p>
    <w:tbl>
      <w:tblPr>
        <w:tblStyle w:val="5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5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网络工程服务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纸质资料：将资料按照第三条要求顺序排列并装入抽杆文件夹，勿须编页码,加盖公司鲜章后邮寄至医院。未按照以上要求提供资料视为无效。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三台县人民医院信息管理科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01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快递地址、联系人及电话：绵阳市三台县人民医院信息管理科，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7CC0E6E"/>
    <w:rsid w:val="1B277CB2"/>
    <w:rsid w:val="1C4B24FC"/>
    <w:rsid w:val="28C25FC6"/>
    <w:rsid w:val="2AC0609E"/>
    <w:rsid w:val="2D963C58"/>
    <w:rsid w:val="3BFD25EA"/>
    <w:rsid w:val="56924433"/>
    <w:rsid w:val="68D46055"/>
    <w:rsid w:val="6AF05EAE"/>
    <w:rsid w:val="7A77379D"/>
    <w:rsid w:val="7C9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FB6FA7C-01E7-4ED4-AAFF-B179C855BC49}">
  <ds:schemaRefs/>
</ds:datastoreItem>
</file>

<file path=customXml/itemProps2.xml><?xml version="1.0" encoding="utf-8"?>
<ds:datastoreItem xmlns:ds="http://schemas.openxmlformats.org/officeDocument/2006/customXml" ds:itemID="{5D5A3ED4-16AA-422D-B875-7F4AE3724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2272</Characters>
  <Lines>18</Lines>
  <Paragraphs>5</Paragraphs>
  <TotalTime>8</TotalTime>
  <ScaleCrop>false</ScaleCrop>
  <LinksUpToDate>false</LinksUpToDate>
  <CharactersWithSpaces>2665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XDD.</cp:lastModifiedBy>
  <dcterms:modified xsi:type="dcterms:W3CDTF">2024-02-01T02:16:15Z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C8AEFF345224447B9567D2238727F52A_13</vt:lpwstr>
  </property>
</Properties>
</file>